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Intégre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 la deuxième année de prépa ECT au lycée Michelet</w:t>
      </w:r>
    </w:p>
    <w:p w:rsidR="007C05A6" w:rsidRDefault="007C05A6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C05A6" w:rsidRPr="007C05A6" w:rsidRDefault="007C05A6" w:rsidP="007C05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L'étude du dossier ne pourra être effectué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</w:t>
      </w: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que si la mention "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admis</w:t>
      </w:r>
      <w:r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(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e</w:t>
      </w:r>
      <w:r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)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 xml:space="preserve"> en seconde année"</w:t>
      </w:r>
      <w:r w:rsidRPr="007C05A6">
        <w:rPr>
          <w:rFonts w:ascii="Roboto" w:eastAsia="Times New Roman" w:hAnsi="Roboto" w:cs="Times New Roman"/>
          <w:color w:val="FF0000"/>
          <w:sz w:val="24"/>
          <w:szCs w:val="24"/>
          <w:lang w:eastAsia="fr-FR"/>
        </w:rPr>
        <w:t xml:space="preserve"> </w:t>
      </w: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figure.</w:t>
      </w:r>
    </w:p>
    <w:p w:rsidR="007C05A6" w:rsidRDefault="007C05A6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dossiers de candidature pour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la deuxième année de prépa ECT doivent comporter :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B0C0E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bulletins de terminale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notes du bac (copie de la collante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baccalauréat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7B0C0E" w:rsidRDefault="007B0C0E" w:rsidP="007B0C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bulletins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première année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préparatoire</w:t>
      </w:r>
    </w:p>
    <w:p w:rsidR="007B0C0E" w:rsidRPr="007B0C0E" w:rsidRDefault="007B0C0E" w:rsidP="007B0C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Redoubler en deuxième année de prépa ECT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au lycée Michelet</w:t>
      </w: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dossiers de candidature pour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14D91">
        <w:rPr>
          <w:rFonts w:ascii="Times New Roman" w:eastAsia="Times New Roman" w:hAnsi="Times New Roman" w:cs="Times New Roman"/>
          <w:sz w:val="24"/>
          <w:szCs w:val="24"/>
          <w:lang w:eastAsia="fr-FR"/>
        </w:rPr>
        <w:t>redoubl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en deuxième année de prépa ECT doivent comporter :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notes du bac (copie de la collante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baccalauréat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bulletins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 années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préparatoire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s résultats aux concours</w:t>
      </w:r>
      <w:r w:rsidR="00E14D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(écrits et oraux si vous les avez)</w:t>
      </w: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Adresse où envoyer votre candidature</w:t>
      </w: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adresser les dossiers à :</w:t>
      </w:r>
    </w:p>
    <w:p w:rsidR="007B0C0E" w:rsidRPr="00FA68EB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  <w:r w:rsidR="002339EE">
        <w:rPr>
          <w:rFonts w:ascii="Times New Roman" w:eastAsia="Times New Roman" w:hAnsi="Times New Roman" w:cs="Times New Roman"/>
          <w:sz w:val="24"/>
          <w:szCs w:val="24"/>
          <w:lang w:eastAsia="fr-FR"/>
        </w:rPr>
        <w:t>frederic.larcheveque@ac-versailles</w:t>
      </w:r>
      <w:bookmarkStart w:id="0" w:name="_GoBack"/>
      <w:bookmarkEnd w:id="0"/>
    </w:p>
    <w:p w:rsidR="00597888" w:rsidRDefault="00597888"/>
    <w:p w:rsidR="00E16D25" w:rsidRDefault="00E16D25"/>
    <w:p w:rsidR="00E16D25" w:rsidRPr="00E16D25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A1906" w:rsidRDefault="00BA1906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>i votre candidature est validée, vous recevrez à l’issu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sélection par monsieur </w:t>
      </w:r>
      <w:proofErr w:type="spellStart"/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>Larchevêque</w:t>
      </w:r>
      <w:proofErr w:type="spellEnd"/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madame Soler, un dossier administratif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retourner au plus vite.</w:t>
      </w:r>
    </w:p>
    <w:p w:rsidR="00E16D25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Pr="00BA1906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16D25" w:rsidRPr="00BA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63A"/>
    <w:multiLevelType w:val="hybridMultilevel"/>
    <w:tmpl w:val="E748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E"/>
    <w:rsid w:val="002339EE"/>
    <w:rsid w:val="00597888"/>
    <w:rsid w:val="005C17A5"/>
    <w:rsid w:val="007B0C0E"/>
    <w:rsid w:val="007C05A6"/>
    <w:rsid w:val="00BA1906"/>
    <w:rsid w:val="00E14D91"/>
    <w:rsid w:val="00E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497"/>
  <w15:chartTrackingRefBased/>
  <w15:docId w15:val="{762A81CE-E9FC-45BA-8577-17FF428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C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dcterms:created xsi:type="dcterms:W3CDTF">2023-06-01T14:56:00Z</dcterms:created>
  <dcterms:modified xsi:type="dcterms:W3CDTF">2023-06-01T14:56:00Z</dcterms:modified>
</cp:coreProperties>
</file>